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5726B" w:rsidRDefault="00C726EB" w:rsidP="00C726EB">
      <w:pPr>
        <w:jc w:val="center"/>
        <w:rPr>
          <w:rFonts w:cs="Times New Roman"/>
          <w:b/>
          <w:sz w:val="26"/>
          <w:szCs w:val="26"/>
        </w:rPr>
      </w:pPr>
      <w:r w:rsidRPr="00B27BC1">
        <w:rPr>
          <w:rFonts w:cs="Times New Roman"/>
          <w:b/>
          <w:sz w:val="26"/>
          <w:szCs w:val="26"/>
        </w:rPr>
        <w:t>главного государственного налогового инспектора правового отдела</w:t>
      </w:r>
      <w:r w:rsidRPr="00B2634B">
        <w:rPr>
          <w:rFonts w:cs="Times New Roman"/>
          <w:szCs w:val="28"/>
        </w:rPr>
        <w:br/>
      </w:r>
      <w:r w:rsidR="008F6BA9"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43BF7" w:rsidRPr="00C726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43BF7" w:rsidRPr="00C726EB">
        <w:rPr>
          <w:rFonts w:cs="Times New Roman"/>
          <w:sz w:val="26"/>
          <w:szCs w:val="26"/>
        </w:rPr>
        <w:t xml:space="preserve"> </w:t>
      </w:r>
      <w:r w:rsidR="00B43BF7" w:rsidRPr="00C726EB">
        <w:rPr>
          <w:rFonts w:ascii="Times New Roman" w:hAnsi="Times New Roman" w:cs="Times New Roman"/>
          <w:sz w:val="26"/>
          <w:szCs w:val="26"/>
        </w:rPr>
        <w:t>правового отдела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B43B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E375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E375B9" w:rsidRPr="00E375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E375B9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2459AD" w:rsidRPr="00F5726B">
        <w:rPr>
          <w:rFonts w:ascii="Times New Roman" w:hAnsi="Times New Roman" w:cs="Times New Roman"/>
          <w:sz w:val="26"/>
          <w:szCs w:val="26"/>
        </w:rPr>
        <w:t>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982DCA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5726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BD78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F350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AA0A5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7C0D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FB7C0D">
        <w:rPr>
          <w:rFonts w:cs="Times New Roman"/>
          <w:color w:val="000000" w:themeColor="text1"/>
          <w:sz w:val="26"/>
          <w:szCs w:val="26"/>
        </w:rPr>
        <w:t>:</w:t>
      </w:r>
      <w:r w:rsidR="00B14EB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9F18B4">
        <w:rPr>
          <w:rFonts w:cs="Times New Roman"/>
          <w:sz w:val="26"/>
          <w:szCs w:val="26"/>
        </w:rPr>
        <w:t>осуществление налогового контроля.</w:t>
      </w:r>
    </w:p>
    <w:p w:rsidR="003B7A81" w:rsidRPr="00FB7C0D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4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Pr="00FB7C0D">
        <w:rPr>
          <w:rFonts w:cs="Times New Roman"/>
          <w:color w:val="000000" w:themeColor="text1"/>
          <w:sz w:val="26"/>
          <w:szCs w:val="26"/>
        </w:rPr>
        <w:t> 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B7C0D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B7C0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87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787D02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3436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2704F" w:rsidRPr="00A224FC" w:rsidRDefault="006F411B" w:rsidP="00A224F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Pr="0006231D" w:rsidRDefault="00A97A49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6231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 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Арбитражный процессуальный </w:t>
      </w:r>
      <w:hyperlink r:id="rId10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hyperlink r:id="rId11" w:history="1">
        <w:r w:rsidRPr="0006231D">
          <w:rPr>
            <w:rFonts w:cs="Times New Roman"/>
            <w:sz w:val="26"/>
            <w:szCs w:val="26"/>
          </w:rPr>
          <w:t>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</w:t>
      </w:r>
      <w:r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процессуальный </w:t>
      </w:r>
      <w:hyperlink r:id="rId12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06231D" w:rsidRP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Кодекс Административного судопроизводства </w:t>
      </w:r>
      <w:r w:rsidRPr="0006231D">
        <w:rPr>
          <w:rFonts w:cs="Times New Roman"/>
          <w:sz w:val="26"/>
          <w:szCs w:val="26"/>
        </w:rPr>
        <w:t>Российской Федерации;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F47F8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F47F8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F47F8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F47F8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9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Pr="0006231D" w:rsidRDefault="00F47F82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20" w:history="1">
        <w:r w:rsidR="00A97A49" w:rsidRPr="0006231D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2B6751" w:rsidRPr="0006231D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</w:t>
      </w:r>
      <w:r w:rsidR="00A97A49" w:rsidRPr="0006231D">
        <w:rPr>
          <w:rFonts w:cs="Times New Roman"/>
          <w:color w:val="000000" w:themeColor="text1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3219ED" w:rsidRPr="0006231D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06231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06231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06231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06231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06231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06231D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06231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06231D">
        <w:rPr>
          <w:rFonts w:cs="Times New Roman"/>
          <w:color w:val="000000" w:themeColor="text1"/>
          <w:sz w:val="26"/>
          <w:szCs w:val="26"/>
        </w:rPr>
        <w:t>.</w:t>
      </w:r>
    </w:p>
    <w:p w:rsidR="00997BA2" w:rsidRPr="00997BA2" w:rsidRDefault="00027871" w:rsidP="00F31AC1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6231D" w:rsidRPr="0006231D" w:rsidRDefault="0006231D" w:rsidP="00474B77">
      <w:pPr>
        <w:widowControl w:val="0"/>
        <w:shd w:val="clear" w:color="auto" w:fill="FFFFFF" w:themeFill="background1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понятие нормы права, нормативного правового акта, правоотношений и их признаки;</w:t>
      </w:r>
    </w:p>
    <w:p w:rsidR="0006231D" w:rsidRPr="0006231D" w:rsidRDefault="0006231D" w:rsidP="00474B77">
      <w:pPr>
        <w:widowControl w:val="0"/>
        <w:shd w:val="clear" w:color="auto" w:fill="FFFFFF" w:themeFill="background1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проекта нормативного правового акта, инструменты и этапы его разработки;</w:t>
      </w:r>
    </w:p>
    <w:p w:rsidR="0006231D" w:rsidRPr="0006231D" w:rsidRDefault="0006231D" w:rsidP="00474B77">
      <w:pPr>
        <w:widowControl w:val="0"/>
        <w:shd w:val="clear" w:color="auto" w:fill="FFFFFF" w:themeFill="background1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официального отзыва на проекты нормативных правовых актов: этапы, ключевые принципы и технологии разработки.</w:t>
      </w:r>
    </w:p>
    <w:p w:rsidR="003B7A81" w:rsidRPr="006D2012" w:rsidRDefault="00175938" w:rsidP="0006231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6231D" w:rsidRPr="0069659C" w:rsidRDefault="00AF09BA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6231D" w:rsidRPr="0006231D" w:rsidRDefault="0006231D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057CCC" w:rsidRPr="0006231D" w:rsidRDefault="0006231D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проекты нормативных правовых актов;</w:t>
      </w:r>
    </w:p>
    <w:p w:rsidR="0006231D" w:rsidRPr="00474B77" w:rsidRDefault="00474B77" w:rsidP="00474B77">
      <w:pPr>
        <w:widowControl w:val="0"/>
        <w:shd w:val="clear" w:color="auto" w:fill="FFFFFF" w:themeFill="background1"/>
        <w:tabs>
          <w:tab w:val="left" w:pos="1073"/>
        </w:tabs>
        <w:rPr>
          <w:rFonts w:cs="Times New Roman"/>
          <w:sz w:val="26"/>
          <w:szCs w:val="26"/>
        </w:rPr>
      </w:pPr>
      <w:r w:rsidRPr="00474B77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474B77" w:rsidRPr="0069659C" w:rsidRDefault="00474B77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5B63A4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лавного государственного налогового инспектора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15,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51643B" w:rsidRPr="00FB7C0D">
        <w:rPr>
          <w:rFonts w:cs="Times New Roman"/>
          <w:color w:val="000000" w:themeColor="text1"/>
          <w:sz w:val="26"/>
          <w:szCs w:val="26"/>
        </w:rPr>
        <w:t>16,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17,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18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19,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20.2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FB7C0D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</w:t>
      </w:r>
      <w:r w:rsidR="003B7A81" w:rsidRPr="00F5726B">
        <w:rPr>
          <w:rFonts w:cs="Times New Roman"/>
          <w:sz w:val="26"/>
          <w:szCs w:val="26"/>
        </w:rPr>
        <w:t>ийской Федерации».</w:t>
      </w:r>
    </w:p>
    <w:p w:rsidR="00057CCC" w:rsidRPr="00FB7C0D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8. </w:t>
      </w:r>
      <w:r w:rsidR="009D5A89" w:rsidRPr="00FB7C0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FB7C0D" w:rsidRPr="00FB7C0D">
        <w:rPr>
          <w:rFonts w:cs="Times New Roman"/>
          <w:color w:val="000000" w:themeColor="text1"/>
          <w:sz w:val="26"/>
          <w:szCs w:val="26"/>
        </w:rPr>
        <w:t>правовой отдел</w:t>
      </w:r>
      <w:r w:rsidR="00EC3748" w:rsidRPr="00FB7C0D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B7C0D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FB7C0D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рассм</w:t>
      </w:r>
      <w:r w:rsidR="00FC789D">
        <w:rPr>
          <w:rFonts w:cs="Times New Roman"/>
          <w:color w:val="000000" w:themeColor="text1"/>
          <w:sz w:val="26"/>
          <w:szCs w:val="26"/>
        </w:rPr>
        <w:t>а</w:t>
      </w:r>
      <w:r w:rsidRPr="00006AEC">
        <w:rPr>
          <w:rFonts w:cs="Times New Roman"/>
          <w:color w:val="000000" w:themeColor="text1"/>
          <w:sz w:val="26"/>
          <w:szCs w:val="26"/>
        </w:rPr>
        <w:t>три</w:t>
      </w:r>
      <w:r w:rsidR="00FC789D">
        <w:rPr>
          <w:rFonts w:cs="Times New Roman"/>
          <w:color w:val="000000" w:themeColor="text1"/>
          <w:sz w:val="26"/>
          <w:szCs w:val="26"/>
        </w:rPr>
        <w:t>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возражени</w:t>
      </w:r>
      <w:r w:rsidR="00FC789D">
        <w:rPr>
          <w:rFonts w:cs="Times New Roman"/>
          <w:color w:val="000000" w:themeColor="text1"/>
          <w:sz w:val="26"/>
          <w:szCs w:val="26"/>
        </w:rPr>
        <w:t>я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(разногласи</w:t>
      </w:r>
      <w:r w:rsidR="00FC789D">
        <w:rPr>
          <w:rFonts w:cs="Times New Roman"/>
          <w:color w:val="000000" w:themeColor="text1"/>
          <w:sz w:val="26"/>
          <w:szCs w:val="26"/>
        </w:rPr>
        <w:t>я</w:t>
      </w:r>
      <w:r w:rsidRPr="00006AEC">
        <w:rPr>
          <w:rFonts w:cs="Times New Roman"/>
          <w:color w:val="000000" w:themeColor="text1"/>
          <w:sz w:val="26"/>
          <w:szCs w:val="26"/>
        </w:rPr>
        <w:t>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Инспекцией, по результатам рассмотрения которых подготавливается экспертное заключение об обоснованности (необоснованности) доводов налогоплательщиков;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представл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интерес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Инспекции в государственных общественных и иных организациях, осуществл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ведени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дел в судебных органах на основании доверенности;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определ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 согласованию с начальником отдела правовы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позици</w:t>
      </w:r>
      <w:r w:rsidR="00FC789D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отдела по вопросам применения норм права; 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разъясн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указанны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позици</w:t>
      </w:r>
      <w:r w:rsidR="00FC789D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сотрудникам Инспекции в устной и письменной форме;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участ</w:t>
      </w:r>
      <w:r w:rsidR="00FC789D">
        <w:rPr>
          <w:rFonts w:cs="Times New Roman"/>
          <w:color w:val="000000" w:themeColor="text1"/>
          <w:sz w:val="26"/>
          <w:szCs w:val="26"/>
        </w:rPr>
        <w:t>вовать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подготовке и составлении отчетности по поручению начальника отдела; участ</w:t>
      </w:r>
      <w:r w:rsidR="00FC789D">
        <w:rPr>
          <w:rFonts w:cs="Times New Roman"/>
          <w:color w:val="000000" w:themeColor="text1"/>
          <w:sz w:val="26"/>
          <w:szCs w:val="26"/>
        </w:rPr>
        <w:t>вовать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визирова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проект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актов по результатам налоговых проверок;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визирова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проект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lastRenderedPageBreak/>
        <w:t>визирова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документ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правового характера, относящихся к деятельности Инспекции, проведение мероприятий налогового контроля и участие в них; осуществл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методического контроля за деятельностью государственных гражданских служащих, относящихся к младшей группе должностей, проведение самостоятельного оперативного контроля по работе отдела, своевременное заполнение журналов информационных ресурсов в ПК СЭОД, осуществление иных обязанностей в соответствии с положениями об Инспекции и о правовом отделе Инспекции;</w:t>
      </w:r>
    </w:p>
    <w:p w:rsidR="00FB7C0D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пров</w:t>
      </w:r>
      <w:r w:rsidR="00FC789D">
        <w:rPr>
          <w:rFonts w:cs="Times New Roman"/>
          <w:color w:val="000000" w:themeColor="text1"/>
          <w:sz w:val="26"/>
          <w:szCs w:val="26"/>
        </w:rPr>
        <w:t>о</w:t>
      </w:r>
      <w:r w:rsidRPr="00006AEC">
        <w:rPr>
          <w:rFonts w:cs="Times New Roman"/>
          <w:color w:val="000000" w:themeColor="text1"/>
          <w:sz w:val="26"/>
          <w:szCs w:val="26"/>
        </w:rPr>
        <w:t>ди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анализ документов, собранных для применения подпункта 2 пункта 2 статьи 45 Налогового Кодекса Российской Федерации (далее – Кодекс) с целью взыскания неуплаченных по результатам выездных налоговых проверок налогов; по результатам проведенного анализа, в случае установления обстоятельств, позволяющих сделать вывод о наличии оснований для применения подпункта 2 пункта 2 статьи 45 Кодекса, подготовка проекта искового заявления в Арбитражный Суд г. Москвы на взыскание и направление его на согласование в УФНС России по г. Москве в срок, не превышающий 1 месяца с момента выявления оснований, указанных в подпункте 2 пункта 2 статьи 45 Кодекса, в порядке, предусмотренном пунктом 6 приказа ФНС России от 09.02.2011 №ММВ-7-7/147@ «Об организации работы по представлению интересов налоговых органов в судах»; в случае его согласования, подача искового заявления в Арбитражный Суд г. Москвы;</w:t>
      </w:r>
      <w:r w:rsidR="00486F9D">
        <w:rPr>
          <w:rFonts w:cs="Times New Roman"/>
          <w:color w:val="000000" w:themeColor="text1"/>
          <w:sz w:val="26"/>
          <w:szCs w:val="26"/>
        </w:rPr>
        <w:t xml:space="preserve"> </w:t>
      </w:r>
      <w:r w:rsidR="00FB7C0D" w:rsidRPr="00006AEC">
        <w:rPr>
          <w:rFonts w:cs="Times New Roman"/>
          <w:color w:val="000000" w:themeColor="text1"/>
          <w:sz w:val="26"/>
          <w:szCs w:val="26"/>
        </w:rPr>
        <w:t>представление руководству Инспекции по результатам анализа обзоров, содержащих рекомендации в целях совершенствования правоприменительной практики;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мониторинг по вопросам, относящимся к компетенции Отдела;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ины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обязанност</w:t>
      </w:r>
      <w:r w:rsidR="00FC789D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соответствии с положениями об Инспекции, о правовом отделе Инспекции;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работа с документами, содержащими служебную информацию ограниченного распространения с пометкой «Для служебного пользования»;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обеспечение сохранности носителей информации, содержащих документы «Для служебного пользования»;</w:t>
      </w:r>
    </w:p>
    <w:p w:rsidR="00FB7C0D" w:rsidRPr="00006AEC" w:rsidRDefault="00FB7C0D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E45E47" w:rsidRPr="00FB7C0D" w:rsidRDefault="00681090" w:rsidP="00FB7C0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B7C0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7C0D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</w:t>
      </w:r>
      <w:r w:rsidRPr="00FB7C0D">
        <w:rPr>
          <w:rFonts w:cs="Times New Roman"/>
          <w:color w:val="000000" w:themeColor="text1"/>
          <w:sz w:val="26"/>
          <w:szCs w:val="26"/>
        </w:rPr>
        <w:t>ителя нанимателя, если это не повлечет за собой конфликт интересов,</w:t>
      </w:r>
    </w:p>
    <w:p w:rsidR="00F37C5A" w:rsidRPr="00FB7C0D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7C0D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10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B7C0D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7C0D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FB7C0D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FB7C0D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FB7C0D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11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="003B7A81" w:rsidRPr="007A71BC">
        <w:rPr>
          <w:rFonts w:cs="Times New Roman"/>
          <w:sz w:val="26"/>
          <w:szCs w:val="26"/>
        </w:rPr>
        <w:t>быть привлечен к ответственности в соответствии с законодательством Российской Федерации.</w:t>
      </w:r>
    </w:p>
    <w:p w:rsidR="00A224FC" w:rsidRPr="005B63A4" w:rsidRDefault="00A224FC" w:rsidP="00A224F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FB7C0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м </w:t>
      </w:r>
      <w:r w:rsidR="001650D7" w:rsidRPr="00FB7C0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>у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B7C0D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FB7C0D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B7C0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B7C0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B7C0D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</w:t>
      </w:r>
      <w:r w:rsidRPr="00CC67D7">
        <w:rPr>
          <w:rFonts w:eastAsia="Calibri" w:cs="Times New Roman"/>
          <w:sz w:val="26"/>
          <w:szCs w:val="26"/>
        </w:rPr>
        <w:t>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FB7C0D" w:rsidRDefault="008051FA" w:rsidP="008051FA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7C0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B7C0D">
        <w:rPr>
          <w:rFonts w:cs="Times New Roman"/>
          <w:b/>
          <w:color w:val="000000" w:themeColor="text1"/>
          <w:sz w:val="26"/>
          <w:szCs w:val="26"/>
        </w:rPr>
        <w:t> 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 участвов</w:t>
      </w:r>
      <w:r w:rsidRPr="007A71BC">
        <w:rPr>
          <w:rFonts w:cs="Times New Roman"/>
          <w:b/>
          <w:sz w:val="26"/>
          <w:szCs w:val="26"/>
        </w:rPr>
        <w:t>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7C0D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ей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7C0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</w:t>
      </w:r>
      <w:r w:rsidR="00D93716" w:rsidRPr="00FB7C0D">
        <w:rPr>
          <w:rFonts w:cs="Times New Roman"/>
          <w:color w:val="000000" w:themeColor="text1"/>
          <w:sz w:val="26"/>
          <w:szCs w:val="26"/>
        </w:rPr>
        <w:t>5.</w:t>
      </w:r>
      <w:r w:rsidR="00D93716" w:rsidRPr="00FB7C0D">
        <w:rPr>
          <w:color w:val="000000" w:themeColor="text1"/>
          <w:lang w:val="en-US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color w:val="000000" w:themeColor="text1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ностями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</w:t>
      </w:r>
      <w:r w:rsidR="008971B7" w:rsidRPr="007A71BC">
        <w:rPr>
          <w:rFonts w:cs="Times New Roman"/>
          <w:bCs/>
          <w:sz w:val="26"/>
          <w:szCs w:val="26"/>
        </w:rPr>
        <w:t xml:space="preserve">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</w:t>
      </w:r>
      <w:r w:rsidRPr="00FB7C0D">
        <w:rPr>
          <w:rFonts w:cs="Times New Roman"/>
          <w:color w:val="000000" w:themeColor="text1"/>
          <w:sz w:val="26"/>
          <w:szCs w:val="26"/>
        </w:rPr>
        <w:t>имодействие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7C0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color w:val="000000" w:themeColor="text1"/>
          <w:sz w:val="26"/>
          <w:szCs w:val="26"/>
        </w:rPr>
        <w:t>иных государственных орг</w:t>
      </w:r>
      <w:r w:rsidRPr="007A71BC">
        <w:rPr>
          <w:rFonts w:cs="Times New Roman"/>
          <w:sz w:val="26"/>
          <w:szCs w:val="26"/>
        </w:rPr>
        <w:t xml:space="preserve">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B63A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224FC" w:rsidRPr="005B63A4" w:rsidRDefault="00A224FC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FB7C0D" w:rsidRDefault="003B7A81" w:rsidP="00FB7C0D">
      <w:pPr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>В с</w:t>
      </w:r>
      <w:r w:rsidR="006B3316" w:rsidRPr="00FB7C0D">
        <w:rPr>
          <w:rFonts w:cs="Times New Roman"/>
          <w:color w:val="000000" w:themeColor="text1"/>
          <w:sz w:val="26"/>
          <w:szCs w:val="26"/>
        </w:rPr>
        <w:t>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</w:t>
      </w:r>
      <w:r w:rsidR="002D71C6" w:rsidRPr="00FB7C0D">
        <w:rPr>
          <w:rFonts w:cs="Times New Roman"/>
          <w:color w:val="000000" w:themeColor="text1"/>
          <w:sz w:val="26"/>
          <w:szCs w:val="26"/>
        </w:rPr>
        <w:t xml:space="preserve">ость и результативность профессиональной служебной деятельности </w:t>
      </w:r>
      <w:r w:rsidR="00AF21ED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FB7C0D">
        <w:rPr>
          <w:rFonts w:cs="Times New Roman"/>
          <w:color w:val="000000" w:themeColor="text1"/>
          <w:sz w:val="26"/>
          <w:szCs w:val="26"/>
        </w:rPr>
        <w:t>оценивается по следующим показателя</w:t>
      </w:r>
      <w:r w:rsidR="002D71C6" w:rsidRPr="002D71C6">
        <w:rPr>
          <w:rFonts w:cs="Times New Roman"/>
          <w:sz w:val="26"/>
          <w:szCs w:val="26"/>
        </w:rPr>
        <w:t>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21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CDD" w:rsidRDefault="004D2CDD" w:rsidP="003B7A81">
      <w:r>
        <w:separator/>
      </w:r>
    </w:p>
  </w:endnote>
  <w:endnote w:type="continuationSeparator" w:id="1">
    <w:p w:rsidR="004D2CDD" w:rsidRDefault="004D2CD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CDD" w:rsidRDefault="004D2CDD" w:rsidP="003B7A81">
      <w:r>
        <w:separator/>
      </w:r>
    </w:p>
  </w:footnote>
  <w:footnote w:type="continuationSeparator" w:id="1">
    <w:p w:rsidR="004D2CDD" w:rsidRDefault="004D2CD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47F8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09A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C7E7E"/>
    <w:multiLevelType w:val="hybridMultilevel"/>
    <w:tmpl w:val="F2FC4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6AEC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231D"/>
    <w:rsid w:val="00064C7C"/>
    <w:rsid w:val="00065134"/>
    <w:rsid w:val="000716F5"/>
    <w:rsid w:val="000729D7"/>
    <w:rsid w:val="000909AA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2739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2931"/>
    <w:rsid w:val="001F3509"/>
    <w:rsid w:val="001F68ED"/>
    <w:rsid w:val="001F7C42"/>
    <w:rsid w:val="00202975"/>
    <w:rsid w:val="002029A6"/>
    <w:rsid w:val="002160F5"/>
    <w:rsid w:val="0022091F"/>
    <w:rsid w:val="00236F42"/>
    <w:rsid w:val="0024115B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1D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2F2F"/>
    <w:rsid w:val="00473573"/>
    <w:rsid w:val="00474B77"/>
    <w:rsid w:val="004776BC"/>
    <w:rsid w:val="00477FD7"/>
    <w:rsid w:val="00484CC9"/>
    <w:rsid w:val="0048629D"/>
    <w:rsid w:val="00486F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2CDD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E91"/>
    <w:rsid w:val="00574780"/>
    <w:rsid w:val="0058504A"/>
    <w:rsid w:val="00585805"/>
    <w:rsid w:val="00592CFC"/>
    <w:rsid w:val="0059423D"/>
    <w:rsid w:val="005B1FC5"/>
    <w:rsid w:val="005B63A4"/>
    <w:rsid w:val="005C0179"/>
    <w:rsid w:val="005D1E10"/>
    <w:rsid w:val="005D1E6A"/>
    <w:rsid w:val="005D7ABC"/>
    <w:rsid w:val="005F3296"/>
    <w:rsid w:val="006160F5"/>
    <w:rsid w:val="0062704F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659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77B"/>
    <w:rsid w:val="00710A7D"/>
    <w:rsid w:val="00712D9A"/>
    <w:rsid w:val="00715036"/>
    <w:rsid w:val="0071560A"/>
    <w:rsid w:val="00721021"/>
    <w:rsid w:val="00721040"/>
    <w:rsid w:val="0073436B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D02"/>
    <w:rsid w:val="007940D8"/>
    <w:rsid w:val="007972CB"/>
    <w:rsid w:val="007A056A"/>
    <w:rsid w:val="007A4800"/>
    <w:rsid w:val="007A66A8"/>
    <w:rsid w:val="007A7062"/>
    <w:rsid w:val="007A71BC"/>
    <w:rsid w:val="007B0EB1"/>
    <w:rsid w:val="007B222B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1673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DCA"/>
    <w:rsid w:val="0098413A"/>
    <w:rsid w:val="00991494"/>
    <w:rsid w:val="00991FCE"/>
    <w:rsid w:val="0099561E"/>
    <w:rsid w:val="00995F73"/>
    <w:rsid w:val="00997BA2"/>
    <w:rsid w:val="00997D04"/>
    <w:rsid w:val="009A732F"/>
    <w:rsid w:val="009A7768"/>
    <w:rsid w:val="009B6831"/>
    <w:rsid w:val="009C74ED"/>
    <w:rsid w:val="009D5A89"/>
    <w:rsid w:val="009E6224"/>
    <w:rsid w:val="009F0BC2"/>
    <w:rsid w:val="009F18B4"/>
    <w:rsid w:val="009F3087"/>
    <w:rsid w:val="00A044DB"/>
    <w:rsid w:val="00A068D7"/>
    <w:rsid w:val="00A119F7"/>
    <w:rsid w:val="00A16840"/>
    <w:rsid w:val="00A224FC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C0A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7BC1"/>
    <w:rsid w:val="00B310A4"/>
    <w:rsid w:val="00B43BF7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1EA"/>
    <w:rsid w:val="00BB3568"/>
    <w:rsid w:val="00BB39D0"/>
    <w:rsid w:val="00BB3D0B"/>
    <w:rsid w:val="00BC0663"/>
    <w:rsid w:val="00BC5C93"/>
    <w:rsid w:val="00BD3D1A"/>
    <w:rsid w:val="00BD7801"/>
    <w:rsid w:val="00BE4F2D"/>
    <w:rsid w:val="00BE52D9"/>
    <w:rsid w:val="00BE5434"/>
    <w:rsid w:val="00BF7391"/>
    <w:rsid w:val="00C158E5"/>
    <w:rsid w:val="00C20C8F"/>
    <w:rsid w:val="00C23B14"/>
    <w:rsid w:val="00C42058"/>
    <w:rsid w:val="00C501FA"/>
    <w:rsid w:val="00C55F9F"/>
    <w:rsid w:val="00C61C29"/>
    <w:rsid w:val="00C726EB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75B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AC1"/>
    <w:rsid w:val="00F3280F"/>
    <w:rsid w:val="00F33A2B"/>
    <w:rsid w:val="00F37C5A"/>
    <w:rsid w:val="00F47A74"/>
    <w:rsid w:val="00F47F82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B7C0D"/>
    <w:rsid w:val="00FC5D9F"/>
    <w:rsid w:val="00FC789D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7C227-29A7-4522-9428-CEEF7483D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Gosslughba</cp:lastModifiedBy>
  <cp:revision>12</cp:revision>
  <cp:lastPrinted>2018-10-08T09:04:00Z</cp:lastPrinted>
  <dcterms:created xsi:type="dcterms:W3CDTF">2018-08-01T09:02:00Z</dcterms:created>
  <dcterms:modified xsi:type="dcterms:W3CDTF">2018-10-15T15:16:00Z</dcterms:modified>
</cp:coreProperties>
</file>